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2254B" w14:textId="64BFB720" w:rsidR="00065CAC" w:rsidRPr="00D51B31" w:rsidRDefault="00065CAC" w:rsidP="00065CAC">
      <w:pPr>
        <w:pStyle w:val="Default"/>
        <w:jc w:val="center"/>
        <w:rPr>
          <w:rFonts w:asciiTheme="minorHAnsi" w:hAnsiTheme="minorHAnsi"/>
        </w:rPr>
      </w:pPr>
      <w:r w:rsidRPr="00D51B31">
        <w:rPr>
          <w:rFonts w:asciiTheme="minorHAnsi" w:hAnsiTheme="minorHAnsi"/>
          <w:b/>
          <w:bCs/>
        </w:rPr>
        <w:t>North Dakota Society for Respiratory Care</w:t>
      </w:r>
    </w:p>
    <w:p w14:paraId="227D94E6" w14:textId="29E141E2" w:rsidR="00065CAC" w:rsidRPr="00D51B31" w:rsidRDefault="00065CAC" w:rsidP="00065CAC">
      <w:pPr>
        <w:pStyle w:val="Default"/>
        <w:jc w:val="center"/>
        <w:rPr>
          <w:rFonts w:asciiTheme="minorHAnsi" w:hAnsiTheme="minorHAnsi"/>
        </w:rPr>
      </w:pPr>
      <w:r w:rsidRPr="00D51B31">
        <w:rPr>
          <w:rFonts w:asciiTheme="minorHAnsi" w:hAnsiTheme="minorHAnsi"/>
        </w:rPr>
        <w:t>NDSRC 2024 Annual Business Meeting</w:t>
      </w:r>
    </w:p>
    <w:p w14:paraId="46C60FB3" w14:textId="41A94D39" w:rsidR="00065CAC" w:rsidRPr="00D51B31" w:rsidRDefault="00065CAC" w:rsidP="00065CAC">
      <w:pPr>
        <w:pStyle w:val="Default"/>
        <w:jc w:val="center"/>
        <w:rPr>
          <w:rFonts w:asciiTheme="minorHAnsi" w:hAnsiTheme="minorHAnsi"/>
        </w:rPr>
      </w:pPr>
      <w:r w:rsidRPr="00D51B31">
        <w:rPr>
          <w:rFonts w:asciiTheme="minorHAnsi" w:hAnsiTheme="minorHAnsi"/>
        </w:rPr>
        <w:t>Grand Forks Alerus Center, Grand Forks, ND</w:t>
      </w:r>
    </w:p>
    <w:p w14:paraId="37551F31" w14:textId="1704608C" w:rsidR="00065CAC" w:rsidRPr="00D51B31" w:rsidRDefault="00065CAC" w:rsidP="00065CAC">
      <w:pPr>
        <w:pStyle w:val="Default"/>
        <w:jc w:val="center"/>
        <w:rPr>
          <w:rFonts w:asciiTheme="minorHAnsi" w:hAnsiTheme="minorHAnsi"/>
        </w:rPr>
      </w:pPr>
      <w:r w:rsidRPr="00D51B31">
        <w:rPr>
          <w:rFonts w:asciiTheme="minorHAnsi" w:hAnsiTheme="minorHAnsi"/>
        </w:rPr>
        <w:t>April 18th, 2024</w:t>
      </w:r>
    </w:p>
    <w:p w14:paraId="63C6E76C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</w:rPr>
      </w:pPr>
    </w:p>
    <w:p w14:paraId="579A7A7C" w14:textId="1DF8905C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Call to Order </w:t>
      </w:r>
    </w:p>
    <w:p w14:paraId="5C59BF29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7A07791C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Roll Call </w:t>
      </w:r>
    </w:p>
    <w:p w14:paraId="0BBE129F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15DD2386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Approval of Minutes </w:t>
      </w:r>
    </w:p>
    <w:p w14:paraId="5FA88346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5EC10C17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b/>
          <w:bCs/>
          <w:sz w:val="22"/>
          <w:szCs w:val="22"/>
        </w:rPr>
        <w:t xml:space="preserve">Treasurer’s Report </w:t>
      </w:r>
    </w:p>
    <w:p w14:paraId="3B2C3289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Kassy Gerhls, NDSRC Treasurer </w:t>
      </w:r>
    </w:p>
    <w:p w14:paraId="299B7BA7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i/>
          <w:iCs/>
          <w:sz w:val="22"/>
          <w:szCs w:val="22"/>
        </w:rPr>
        <w:t xml:space="preserve">Budget/Audit Committee Chair </w:t>
      </w:r>
    </w:p>
    <w:p w14:paraId="5EE7A162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4CE36CE4" w14:textId="029D12D2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b/>
          <w:bCs/>
          <w:sz w:val="22"/>
          <w:szCs w:val="22"/>
        </w:rPr>
        <w:t xml:space="preserve">Delegates’ Report </w:t>
      </w:r>
    </w:p>
    <w:p w14:paraId="4E5E1A75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Christine Sperle, NDSRC Senior Delegate </w:t>
      </w:r>
    </w:p>
    <w:p w14:paraId="0B29DB77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Jessica Arndt, NDSRC Junior Delegate </w:t>
      </w:r>
    </w:p>
    <w:p w14:paraId="315F8C82" w14:textId="77777777" w:rsidR="00065CAC" w:rsidRPr="00D51B31" w:rsidRDefault="00065CAC" w:rsidP="00065CAC">
      <w:pPr>
        <w:pStyle w:val="Default"/>
        <w:spacing w:after="87"/>
        <w:rPr>
          <w:rFonts w:asciiTheme="minorHAnsi" w:hAnsiTheme="minorHAnsi"/>
          <w:sz w:val="22"/>
          <w:szCs w:val="22"/>
        </w:rPr>
      </w:pPr>
    </w:p>
    <w:p w14:paraId="6434B5D7" w14:textId="77777777" w:rsidR="00065CAC" w:rsidRPr="00D51B31" w:rsidRDefault="00065CAC" w:rsidP="00065CAC">
      <w:pPr>
        <w:pStyle w:val="Default"/>
        <w:numPr>
          <w:ilvl w:val="0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Committee Reports </w:t>
      </w:r>
    </w:p>
    <w:p w14:paraId="74622AC6" w14:textId="36E43F5F" w:rsidR="00065CAC" w:rsidRPr="00D51B31" w:rsidRDefault="00065CAC" w:rsidP="00065CAC">
      <w:pPr>
        <w:pStyle w:val="Default"/>
        <w:spacing w:after="87"/>
        <w:ind w:left="720"/>
        <w:rPr>
          <w:rFonts w:asciiTheme="minorHAnsi" w:hAnsiTheme="minorHAnsi"/>
          <w:sz w:val="22"/>
          <w:szCs w:val="22"/>
          <w:u w:val="single"/>
        </w:rPr>
      </w:pPr>
      <w:r w:rsidRPr="00D51B31">
        <w:rPr>
          <w:rFonts w:asciiTheme="minorHAnsi" w:hAnsiTheme="minorHAnsi"/>
          <w:sz w:val="22"/>
          <w:szCs w:val="22"/>
          <w:u w:val="single"/>
        </w:rPr>
        <w:t>Standing Committees</w:t>
      </w:r>
    </w:p>
    <w:p w14:paraId="5FD5195A" w14:textId="0D04B781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>Nominations/Elections – Shari Hanson,</w:t>
      </w:r>
      <w:r w:rsidRPr="00D51B31">
        <w:rPr>
          <w:rFonts w:asciiTheme="minorHAnsi" w:hAnsiTheme="minorHAnsi"/>
          <w:sz w:val="22"/>
          <w:szCs w:val="22"/>
        </w:rPr>
        <w:t xml:space="preserve"> C</w:t>
      </w:r>
      <w:r w:rsidRPr="00D51B31">
        <w:rPr>
          <w:rFonts w:asciiTheme="minorHAnsi" w:hAnsiTheme="minorHAnsi"/>
          <w:sz w:val="22"/>
          <w:szCs w:val="22"/>
        </w:rPr>
        <w:t xml:space="preserve">ommittee Chair </w:t>
      </w:r>
    </w:p>
    <w:p w14:paraId="0D3A8996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Program and Education – Shari Hanson, Committee Chair </w:t>
      </w:r>
    </w:p>
    <w:p w14:paraId="19BCE496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Bylaws – Lori Shoman, Committee Chair </w:t>
      </w:r>
    </w:p>
    <w:p w14:paraId="7E99FE98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Publications – Erin Haustveit, Committee Chair </w:t>
      </w:r>
    </w:p>
    <w:p w14:paraId="74C8FE95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Membership – Shari Hanson, Committee Chair </w:t>
      </w:r>
    </w:p>
    <w:p w14:paraId="5DDB9396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Budget/Audit (See Treasurer’s Report) – Kassy Gerhls, Committee Chair </w:t>
      </w:r>
    </w:p>
    <w:p w14:paraId="4BB9CC44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Scholarship – Julie Nuss, Committee Chair </w:t>
      </w:r>
    </w:p>
    <w:p w14:paraId="15E803A1" w14:textId="4DBAFF31" w:rsidR="00065CAC" w:rsidRPr="00D51B31" w:rsidRDefault="00065CAC" w:rsidP="00065CAC">
      <w:pPr>
        <w:pStyle w:val="Default"/>
        <w:spacing w:after="87"/>
        <w:ind w:left="720"/>
        <w:rPr>
          <w:rFonts w:asciiTheme="minorHAnsi" w:hAnsiTheme="minorHAnsi"/>
          <w:sz w:val="22"/>
          <w:szCs w:val="22"/>
          <w:u w:val="single"/>
        </w:rPr>
      </w:pPr>
      <w:r w:rsidRPr="00D51B31">
        <w:rPr>
          <w:rFonts w:asciiTheme="minorHAnsi" w:hAnsiTheme="minorHAnsi"/>
          <w:sz w:val="22"/>
          <w:szCs w:val="22"/>
          <w:u w:val="single"/>
        </w:rPr>
        <w:t>Ad Hoc Committees</w:t>
      </w:r>
    </w:p>
    <w:p w14:paraId="31DE2053" w14:textId="6D5FF933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Public Relations – Un-Chaired </w:t>
      </w:r>
    </w:p>
    <w:p w14:paraId="318ADEE7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7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Legislation – Megan Schneider, Committee Chair </w:t>
      </w:r>
    </w:p>
    <w:p w14:paraId="37961A16" w14:textId="77777777" w:rsidR="00065CAC" w:rsidRPr="00D51B31" w:rsidRDefault="00065CAC" w:rsidP="00065CAC">
      <w:pPr>
        <w:pStyle w:val="Default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Sputum Bowl - Un-Chaired </w:t>
      </w:r>
    </w:p>
    <w:p w14:paraId="1473937D" w14:textId="77777777" w:rsidR="00065CAC" w:rsidRPr="00D51B31" w:rsidRDefault="00065CAC" w:rsidP="00065CAC">
      <w:pPr>
        <w:pStyle w:val="Default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</w:p>
    <w:p w14:paraId="30EDDF8E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31792B31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Old Business None to report. </w:t>
      </w:r>
    </w:p>
    <w:p w14:paraId="49631767" w14:textId="77777777" w:rsidR="00065CAC" w:rsidRPr="00D51B31" w:rsidRDefault="00065CAC" w:rsidP="00065CA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D9311AA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New Business </w:t>
      </w:r>
    </w:p>
    <w:p w14:paraId="277F993B" w14:textId="705FFDA8" w:rsidR="00065CAC" w:rsidRPr="00D51B31" w:rsidRDefault="00065CAC" w:rsidP="00065CAC">
      <w:pPr>
        <w:pStyle w:val="Default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HOSA </w:t>
      </w:r>
    </w:p>
    <w:p w14:paraId="2FF317E4" w14:textId="77777777" w:rsidR="00065CAC" w:rsidRPr="00D51B31" w:rsidRDefault="00065CAC" w:rsidP="00065CAC">
      <w:pPr>
        <w:pStyle w:val="Default"/>
        <w:numPr>
          <w:ilvl w:val="1"/>
          <w:numId w:val="12"/>
        </w:numPr>
        <w:spacing w:after="85"/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Oxygen Reform </w:t>
      </w:r>
    </w:p>
    <w:p w14:paraId="39DF34FF" w14:textId="37AD57C3" w:rsidR="00065CAC" w:rsidRPr="00D51B31" w:rsidRDefault="00065CAC" w:rsidP="00D51B31">
      <w:pPr>
        <w:pStyle w:val="Default"/>
        <w:numPr>
          <w:ilvl w:val="1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Call for Committee Members </w:t>
      </w:r>
    </w:p>
    <w:p w14:paraId="4300EA5C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152BAF74" w14:textId="77777777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 xml:space="preserve">Next meeting date 2025 Annual Business Meeting </w:t>
      </w:r>
    </w:p>
    <w:p w14:paraId="47F6BB6C" w14:textId="77777777" w:rsidR="00065CAC" w:rsidRPr="00D51B31" w:rsidRDefault="00065CAC" w:rsidP="00065CAC">
      <w:pPr>
        <w:pStyle w:val="Default"/>
        <w:rPr>
          <w:rFonts w:asciiTheme="minorHAnsi" w:hAnsiTheme="minorHAnsi"/>
          <w:sz w:val="22"/>
          <w:szCs w:val="22"/>
        </w:rPr>
      </w:pPr>
    </w:p>
    <w:p w14:paraId="73E7697B" w14:textId="5A3D4255" w:rsidR="00065CAC" w:rsidRPr="00D51B31" w:rsidRDefault="00065CAC" w:rsidP="00065CAC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 w:rsidRPr="00D51B31">
        <w:rPr>
          <w:rFonts w:asciiTheme="minorHAnsi" w:hAnsiTheme="minorHAnsi"/>
          <w:sz w:val="22"/>
          <w:szCs w:val="22"/>
        </w:rPr>
        <w:t>A</w:t>
      </w:r>
      <w:r w:rsidRPr="00D51B31">
        <w:rPr>
          <w:rFonts w:asciiTheme="minorHAnsi" w:hAnsiTheme="minorHAnsi"/>
          <w:sz w:val="22"/>
          <w:szCs w:val="22"/>
        </w:rPr>
        <w:t xml:space="preserve">djourn </w:t>
      </w:r>
    </w:p>
    <w:p w14:paraId="7A278E65" w14:textId="77777777" w:rsidR="00C82C10" w:rsidRPr="00D51B31" w:rsidRDefault="00C82C10">
      <w:pPr>
        <w:rPr>
          <w:sz w:val="20"/>
          <w:szCs w:val="20"/>
        </w:rPr>
      </w:pPr>
    </w:p>
    <w:sectPr w:rsidR="00C82C10" w:rsidRPr="00D51B31" w:rsidSect="00065CAC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8A619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576181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F600FF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B93FBC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B6E734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216383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D845ABB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257C7B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1FE192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577FB9"/>
    <w:multiLevelType w:val="hybridMultilevel"/>
    <w:tmpl w:val="BDCE29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1550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7DFB45E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60591103">
    <w:abstractNumId w:val="1"/>
  </w:num>
  <w:num w:numId="2" w16cid:durableId="782185372">
    <w:abstractNumId w:val="3"/>
  </w:num>
  <w:num w:numId="3" w16cid:durableId="416899911">
    <w:abstractNumId w:val="2"/>
  </w:num>
  <w:num w:numId="4" w16cid:durableId="1828545437">
    <w:abstractNumId w:val="0"/>
  </w:num>
  <w:num w:numId="5" w16cid:durableId="1259293634">
    <w:abstractNumId w:val="8"/>
  </w:num>
  <w:num w:numId="6" w16cid:durableId="602302939">
    <w:abstractNumId w:val="7"/>
  </w:num>
  <w:num w:numId="7" w16cid:durableId="1375423622">
    <w:abstractNumId w:val="10"/>
  </w:num>
  <w:num w:numId="8" w16cid:durableId="35787511">
    <w:abstractNumId w:val="4"/>
  </w:num>
  <w:num w:numId="9" w16cid:durableId="1318730077">
    <w:abstractNumId w:val="6"/>
  </w:num>
  <w:num w:numId="10" w16cid:durableId="1720933782">
    <w:abstractNumId w:val="11"/>
  </w:num>
  <w:num w:numId="11" w16cid:durableId="411510084">
    <w:abstractNumId w:val="5"/>
  </w:num>
  <w:num w:numId="12" w16cid:durableId="8154923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AC"/>
    <w:rsid w:val="00065CAC"/>
    <w:rsid w:val="001F442C"/>
    <w:rsid w:val="005A0961"/>
    <w:rsid w:val="005D35EC"/>
    <w:rsid w:val="00967C65"/>
    <w:rsid w:val="00C82C10"/>
    <w:rsid w:val="00D51B31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EE8"/>
  <w15:chartTrackingRefBased/>
  <w15:docId w15:val="{F1D69952-FE29-43F4-A97A-D1F74378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C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C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C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C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C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C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C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C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C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C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C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C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C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C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C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C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C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C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C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C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C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C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C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C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C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C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6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Sandaker,Lisa</dc:creator>
  <cp:keywords/>
  <dc:description/>
  <cp:lastModifiedBy>Sandaker,Lisa</cp:lastModifiedBy>
  <cp:revision>1</cp:revision>
  <dcterms:created xsi:type="dcterms:W3CDTF">2024-04-16T20:54:00Z</dcterms:created>
  <dcterms:modified xsi:type="dcterms:W3CDTF">2024-04-16T20:58:00Z</dcterms:modified>
</cp:coreProperties>
</file>